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F6" w:rsidRDefault="00AB4E2A">
      <w:pPr>
        <w:widowControl w:val="0"/>
        <w:suppressAutoHyphens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E7147A" w:rsidRDefault="00AB4E2A" w:rsidP="00BB5440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9E5AD3" w:rsidRPr="003244C7">
        <w:rPr>
          <w:rFonts w:ascii="Times New Roman" w:hAnsi="Times New Roman" w:cs="Times New Roman"/>
          <w:b/>
          <w:sz w:val="28"/>
          <w:szCs w:val="28"/>
        </w:rPr>
        <w:t>onkursu antenowy pt.</w:t>
      </w:r>
      <w:r w:rsidR="009E5AD3" w:rsidRPr="003244C7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9E5AD3" w:rsidRPr="003244C7">
        <w:rPr>
          <w:rFonts w:ascii="Times New Roman" w:eastAsia="Times New Roman" w:hAnsi="Times New Roman" w:cs="Times New Roman"/>
          <w:b/>
          <w:sz w:val="28"/>
          <w:szCs w:val="28"/>
        </w:rPr>
        <w:t>ROZBIJ BOMBKĘ Z RADIEM DLA CIEBIE”.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Postanowienia ogólne</w:t>
      </w:r>
    </w:p>
    <w:p w:rsidR="009B5577" w:rsidRPr="009C3356" w:rsidRDefault="009B5577" w:rsidP="00324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Regulamin określa warunki konkursu </w:t>
      </w:r>
      <w:r w:rsidRPr="00E22169">
        <w:rPr>
          <w:rFonts w:ascii="Times New Roman" w:hAnsi="Times New Roman" w:cs="Times New Roman"/>
          <w:sz w:val="24"/>
          <w:szCs w:val="24"/>
        </w:rPr>
        <w:t>pt.</w:t>
      </w:r>
      <w:r w:rsidR="008A7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35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C3356" w:rsidRPr="009C3356">
        <w:rPr>
          <w:rFonts w:ascii="Times New Roman" w:eastAsia="Times New Roman" w:hAnsi="Times New Roman" w:cs="Times New Roman"/>
          <w:sz w:val="24"/>
          <w:szCs w:val="24"/>
        </w:rPr>
        <w:t>RO</w:t>
      </w:r>
      <w:r w:rsidR="009C3356">
        <w:rPr>
          <w:rFonts w:ascii="Times New Roman" w:eastAsia="Times New Roman" w:hAnsi="Times New Roman" w:cs="Times New Roman"/>
          <w:sz w:val="24"/>
          <w:szCs w:val="24"/>
        </w:rPr>
        <w:t xml:space="preserve">ZBIJ BOMBKĘ Z RADIEM DLA CIEBIE”, </w:t>
      </w:r>
      <w:r>
        <w:rPr>
          <w:rFonts w:ascii="Times New Roman" w:hAnsi="Times New Roman" w:cs="Times New Roman"/>
          <w:sz w:val="24"/>
          <w:szCs w:val="24"/>
        </w:rPr>
        <w:t xml:space="preserve">który odbędzie się na antenie Polskiego Radia – Regionalnej Rozgłośni w Warszawie „Radio dla Ciebie” S.A. w </w:t>
      </w:r>
      <w:r w:rsidR="009C3356">
        <w:rPr>
          <w:rFonts w:ascii="Times New Roman" w:hAnsi="Times New Roman" w:cs="Times New Roman"/>
          <w:sz w:val="24"/>
          <w:szCs w:val="24"/>
        </w:rPr>
        <w:t>dniach od 1 do 15 grudnia</w:t>
      </w:r>
      <w:r w:rsidR="002D7E28">
        <w:rPr>
          <w:rFonts w:ascii="Times New Roman" w:hAnsi="Times New Roman" w:cs="Times New Roman"/>
          <w:sz w:val="24"/>
          <w:szCs w:val="24"/>
        </w:rPr>
        <w:t xml:space="preserve"> </w:t>
      </w:r>
      <w:r w:rsidR="004922C0">
        <w:rPr>
          <w:rFonts w:ascii="Times New Roman" w:hAnsi="Times New Roman" w:cs="Times New Roman"/>
          <w:sz w:val="24"/>
          <w:szCs w:val="24"/>
        </w:rPr>
        <w:t xml:space="preserve">2023 r. </w:t>
      </w:r>
      <w:r w:rsidR="00C326D5">
        <w:rPr>
          <w:rFonts w:ascii="Times New Roman" w:hAnsi="Times New Roman" w:cs="Times New Roman"/>
          <w:sz w:val="24"/>
          <w:szCs w:val="24"/>
        </w:rPr>
        <w:t xml:space="preserve">(od poniedziałku do piątku) </w:t>
      </w:r>
      <w:r w:rsidR="0050182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godz. </w:t>
      </w:r>
      <w:r w:rsidR="00C34B12">
        <w:rPr>
          <w:rFonts w:ascii="Times New Roman" w:hAnsi="Times New Roman" w:cs="Times New Roman"/>
          <w:sz w:val="24"/>
          <w:szCs w:val="24"/>
        </w:rPr>
        <w:t>1</w:t>
      </w:r>
      <w:r w:rsidR="002D7E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501820">
        <w:rPr>
          <w:rFonts w:ascii="Times New Roman" w:hAnsi="Times New Roman" w:cs="Times New Roman"/>
          <w:sz w:val="24"/>
          <w:szCs w:val="24"/>
        </w:rPr>
        <w:t xml:space="preserve"> – 1</w:t>
      </w:r>
      <w:r w:rsidR="009C3356">
        <w:rPr>
          <w:rFonts w:ascii="Times New Roman" w:hAnsi="Times New Roman" w:cs="Times New Roman"/>
          <w:sz w:val="24"/>
          <w:szCs w:val="24"/>
        </w:rPr>
        <w:t>4</w:t>
      </w:r>
      <w:r w:rsidR="00501820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241B" w:rsidRPr="00AA241B">
        <w:rPr>
          <w:rFonts w:ascii="Times New Roman" w:hAnsi="Times New Roman"/>
          <w:sz w:val="24"/>
          <w:szCs w:val="24"/>
        </w:rPr>
        <w:t xml:space="preserve"> </w:t>
      </w:r>
      <w:r w:rsidR="00AA241B" w:rsidRPr="00AC66E7">
        <w:rPr>
          <w:rFonts w:ascii="Times New Roman" w:hAnsi="Times New Roman"/>
          <w:sz w:val="24"/>
          <w:szCs w:val="24"/>
        </w:rPr>
        <w:t>[</w:t>
      </w:r>
      <w:r w:rsidR="00AA241B">
        <w:rPr>
          <w:rFonts w:ascii="Times New Roman" w:hAnsi="Times New Roman"/>
          <w:sz w:val="24"/>
          <w:szCs w:val="24"/>
        </w:rPr>
        <w:t xml:space="preserve">4 wejścia konkursowe </w:t>
      </w:r>
      <w:r w:rsidR="00AA241B" w:rsidRPr="00AC66E7">
        <w:rPr>
          <w:rFonts w:ascii="Times New Roman" w:hAnsi="Times New Roman"/>
          <w:sz w:val="24"/>
          <w:szCs w:val="24"/>
        </w:rPr>
        <w:t>dziennie]</w:t>
      </w:r>
      <w:r w:rsidR="00AA24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zwanego dalej „</w:t>
      </w:r>
      <w:r>
        <w:rPr>
          <w:rFonts w:ascii="Times New Roman" w:hAnsi="Times New Roman" w:cs="Times New Roman"/>
          <w:b/>
          <w:sz w:val="24"/>
          <w:szCs w:val="24"/>
        </w:rPr>
        <w:t>Konkursem</w:t>
      </w:r>
      <w:r>
        <w:rPr>
          <w:rFonts w:ascii="Times New Roman" w:hAnsi="Times New Roman" w:cs="Times New Roman"/>
          <w:sz w:val="24"/>
          <w:szCs w:val="24"/>
        </w:rPr>
        <w:t>”, którego Organizatorem jest Polskie Radio – Regionalna Rozgłośnia w Warszawie „Radio dla Ciebie” S.A. z siedzibą w Warszawie (00-459), ul. Myśliwiecka 3/5/7, wpisana do Krajowego Rejestru Sądowego w Sądzie Rejonowym dla m. st. Warszawy, XII Wydziale Gospodarczym Krajowego Rejestru Sądowego, pod numerem KRS 000075953, NIP 521-04-14–271, REGON 010420881, zwana dalej „</w:t>
      </w:r>
      <w:r>
        <w:rPr>
          <w:rFonts w:ascii="Times New Roman" w:hAnsi="Times New Roman" w:cs="Times New Roman"/>
          <w:b/>
          <w:sz w:val="24"/>
          <w:szCs w:val="24"/>
        </w:rPr>
        <w:t>RDC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Regulamin Konkursu, jest dostępny w siedzibie RDC w Warszawie, przy ul. Myśliwieckiej 3/5/7 i na stronie internetowej www.rdc.pl.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Komisja  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celu zapewnienia prawidłowej organizacji i przebiegu Konkursu, a w szczególności w celu dokonania oceny prawidłowości zgłoszeń do Konkursu oraz dokonania wyboru zwycięzców Konkursu, RDC powołuje 2-osobową Komisję. Decyzje Komisji są ostateczne i nie podlegają zaskarżeniu.</w:t>
      </w:r>
    </w:p>
    <w:p w:rsidR="009B5577" w:rsidRDefault="009B5577" w:rsidP="003244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skład Komisji wchodzą: Prowadzący i Wydawca. Dane osób wchodzących w skład Komisji mogą zostać wskazane osobom zainteresowanym telefonicznie pod nr 22 645 90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 Dane osobowe </w:t>
      </w:r>
    </w:p>
    <w:p w:rsidR="009B5577" w:rsidRDefault="009B5577" w:rsidP="003244C7">
      <w:pPr>
        <w:numPr>
          <w:ilvl w:val="0"/>
          <w:numId w:val="1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 w:rsidRPr="00AD51AD">
        <w:rPr>
          <w:rFonts w:ascii="Times New Roman" w:hAnsi="Times New Roman"/>
          <w:sz w:val="23"/>
          <w:szCs w:val="23"/>
        </w:rPr>
        <w:t>W związku z tym, że realizacja, rozstrzygnięcie oraz ogłoszenie wyników Konkursu i wydanie nagród konkursowych wymaga przetwarzania przez Organizatora danych osobowych Uczestników, biorąc udział w Konkursie, gdzie wzięcie udziału oznacza wykonanie zadania konkursowego, wyrażasz zgodę na przetwarzanie Twoich danych osobowych na zasadach określonych poniżej.</w:t>
      </w:r>
    </w:p>
    <w:p w:rsidR="009B5577" w:rsidRPr="00A34F24" w:rsidRDefault="009B5577" w:rsidP="003244C7">
      <w:pPr>
        <w:numPr>
          <w:ilvl w:val="0"/>
          <w:numId w:val="1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Organizator informuje, że zgodnie z art. </w:t>
      </w:r>
      <w:r w:rsidR="00B567ED">
        <w:rPr>
          <w:rFonts w:ascii="Times New Roman" w:hAnsi="Times New Roman"/>
          <w:sz w:val="23"/>
          <w:szCs w:val="23"/>
        </w:rPr>
        <w:t>13</w:t>
      </w:r>
      <w:r>
        <w:rPr>
          <w:rFonts w:ascii="Times New Roman" w:hAnsi="Times New Roman"/>
          <w:sz w:val="23"/>
          <w:szCs w:val="23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dalej zwanego „RODO”, administratorem danych osobowych udostępnionych w ramach Konkursu jest Organizator:</w:t>
      </w:r>
    </w:p>
    <w:p w:rsidR="009B5577" w:rsidRDefault="009B5577" w:rsidP="003244C7">
      <w:pPr>
        <w:spacing w:after="0" w:line="30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Polskie Radio – Regionalna Rozgłośnia w Warszawie „Radio dla Ciebie” S.A. z siedzibą w Warszawie (dalej zwana „Administratorem”).</w:t>
      </w:r>
    </w:p>
    <w:p w:rsidR="009B5577" w:rsidRDefault="009B5577" w:rsidP="003244C7">
      <w:pPr>
        <w:numPr>
          <w:ilvl w:val="0"/>
          <w:numId w:val="1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 w:rsidRPr="00AD51AD">
        <w:rPr>
          <w:rFonts w:ascii="Times New Roman" w:hAnsi="Times New Roman"/>
          <w:sz w:val="23"/>
          <w:szCs w:val="23"/>
        </w:rPr>
        <w:t xml:space="preserve">Administrator wyznaczył Inspektora Ochrony Danych, z którym kontakt możliwy jest przez wysłanie wiadomości e-mail na adres: </w:t>
      </w:r>
      <w:r>
        <w:rPr>
          <w:rFonts w:ascii="Times New Roman" w:hAnsi="Times New Roman"/>
          <w:sz w:val="23"/>
          <w:szCs w:val="23"/>
        </w:rPr>
        <w:t>rodo@rdc.</w:t>
      </w:r>
      <w:r w:rsidRPr="00AD51AD">
        <w:rPr>
          <w:rFonts w:ascii="Times New Roman" w:hAnsi="Times New Roman"/>
          <w:sz w:val="23"/>
          <w:szCs w:val="23"/>
        </w:rPr>
        <w:t>pl .</w:t>
      </w:r>
    </w:p>
    <w:p w:rsidR="009B5577" w:rsidRDefault="009B5577" w:rsidP="003244C7">
      <w:pPr>
        <w:numPr>
          <w:ilvl w:val="0"/>
          <w:numId w:val="1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Uczestnicy Konkursu przystępując do niego wyrażają zgodę na przetwarzanie przez Administratora następujących danych osobowych należących do kategorii danych zwykłych: imię i nazwisko, nr telefonu, a w przypadku konieczności wysłania nagrody także adres do korespondencji.</w:t>
      </w:r>
    </w:p>
    <w:p w:rsidR="009B5577" w:rsidRDefault="009B5577" w:rsidP="003244C7">
      <w:pPr>
        <w:numPr>
          <w:ilvl w:val="0"/>
          <w:numId w:val="1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Uczestnicy Konkursu przyjmują do wiadomości, że podanie danych osobowych w zakresie określonym w ust. 3 jest dobrowolne, jednakże ich podanie przez Uczestników Konkursu jest wymagane do udziału w Konkursie.</w:t>
      </w:r>
    </w:p>
    <w:p w:rsidR="009B5577" w:rsidRDefault="009B5577" w:rsidP="003244C7">
      <w:pPr>
        <w:numPr>
          <w:ilvl w:val="0"/>
          <w:numId w:val="1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Uczestnik przystępując do Konkursu, wyraża zgodę na publikację swoich danych osobowych (imię i nazwisko) w przypadku otrzymania nagrody w Konkursie.</w:t>
      </w:r>
    </w:p>
    <w:p w:rsidR="009B5577" w:rsidRDefault="009B5577" w:rsidP="003244C7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3"/>
          <w:szCs w:val="23"/>
        </w:rPr>
      </w:pPr>
      <w:r w:rsidRPr="00AD51AD">
        <w:rPr>
          <w:rFonts w:ascii="Times New Roman" w:hAnsi="Times New Roman"/>
          <w:sz w:val="23"/>
          <w:szCs w:val="23"/>
        </w:rPr>
        <w:t>Odbiorcami danych mogą być upoważnieni pracownicy Administratora oraz podmioty wspierające go w organizacji konkursu (kancelaria prawna, podmiot dostarczający na zlecenie Organizatora nagrody) oraz w uzasadnionych przypadkach organy uprawnione (organy ścigania, organy administracyjne i sądowe) i inne podmioty, jeżeli przepisy szczególne tak stanowią.</w:t>
      </w:r>
    </w:p>
    <w:p w:rsidR="009B5577" w:rsidRDefault="009B5577" w:rsidP="003244C7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Do zakończenia Konkursu Uczestnik Konkursu może cofnąć zgodę na przetwarzanie jego danych osobowych w celach związanych z przeprowadzeniem Konkursu wysyłając na adres e-mail: </w:t>
      </w:r>
      <w:hyperlink r:id="rId6">
        <w:r>
          <w:rPr>
            <w:rStyle w:val="czeinternetowe"/>
            <w:rFonts w:ascii="Times New Roman" w:hAnsi="Times New Roman"/>
            <w:sz w:val="23"/>
            <w:szCs w:val="23"/>
          </w:rPr>
          <w:t>rodo@rdc.pl</w:t>
        </w:r>
      </w:hyperlink>
      <w:r>
        <w:rPr>
          <w:rFonts w:ascii="Times New Roman" w:hAnsi="Times New Roman"/>
          <w:sz w:val="23"/>
          <w:szCs w:val="23"/>
        </w:rPr>
        <w:t xml:space="preserve"> wiadomość tekstową o temacie „Cofnięcie zgody na przetwarzanie danych”, w treści wiadomości należy podać nazwę Konkursu oraz podane w trakcie trwania Konkursu dane osobowe. Cofnięcie zgody przez Uczestnika jest równoznaczne z rezygnacją z udziału w Konkursie oraz utratą</w:t>
      </w:r>
      <w:bookmarkStart w:id="0" w:name="page4"/>
      <w:bookmarkEnd w:id="0"/>
      <w:r>
        <w:rPr>
          <w:rFonts w:ascii="Times New Roman" w:hAnsi="Times New Roman"/>
          <w:sz w:val="23"/>
          <w:szCs w:val="23"/>
        </w:rPr>
        <w:t xml:space="preserve"> prawa do jakiejkolwiek nagrody, jednakże cofnięcie zgody nie ma wpływu na zgodność z prawem dotychczasowego przetwarzania danych osobowych przez Organizatora.</w:t>
      </w:r>
    </w:p>
    <w:p w:rsidR="009B5577" w:rsidRDefault="009B5577" w:rsidP="003244C7">
      <w:pPr>
        <w:numPr>
          <w:ilvl w:val="0"/>
          <w:numId w:val="2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Dane osobowe Uczestników Konkursu będą przetwarzane przez Administratora na podstawie art. 6 ust.1 lit.</w:t>
      </w:r>
      <w:r w:rsidR="00C10118">
        <w:rPr>
          <w:rFonts w:ascii="Times New Roman" w:hAnsi="Times New Roman"/>
          <w:sz w:val="23"/>
          <w:szCs w:val="23"/>
        </w:rPr>
        <w:t xml:space="preserve"> a RODO, na podstawie art. 6 ust. 1 lit. f</w:t>
      </w:r>
      <w:r>
        <w:rPr>
          <w:rFonts w:ascii="Times New Roman" w:hAnsi="Times New Roman"/>
          <w:sz w:val="23"/>
          <w:szCs w:val="23"/>
        </w:rPr>
        <w:t xml:space="preserve">) RODO, </w:t>
      </w:r>
      <w:r w:rsidRPr="00AD51AD">
        <w:rPr>
          <w:rFonts w:ascii="Times New Roman" w:hAnsi="Times New Roman"/>
          <w:sz w:val="23"/>
          <w:szCs w:val="23"/>
        </w:rPr>
        <w:t>gdzie prawnie uzasadnionym interesem Administratora jest zapewnienie możliwości wzięcia udziału w konkursie, oraz wypełnienie przez Organizatora obowiązków wynikających ze złożonego w Ogłoszeniu konkursowym i niniejszym Regulaminie przyrzeczenia (przeprowadzenie konkursu, wyłonienie zwycięzców i przekazanie nagród</w:t>
      </w:r>
      <w:r>
        <w:rPr>
          <w:rFonts w:ascii="Times New Roman" w:hAnsi="Times New Roman"/>
          <w:sz w:val="23"/>
          <w:szCs w:val="23"/>
        </w:rPr>
        <w:t>)</w:t>
      </w:r>
      <w:r w:rsidR="00C10118">
        <w:rPr>
          <w:rFonts w:ascii="Times New Roman" w:hAnsi="Times New Roman"/>
          <w:sz w:val="23"/>
          <w:szCs w:val="23"/>
        </w:rPr>
        <w:t xml:space="preserve"> oraz na podstawie art. 6 ust. 1 lit. c RODO w związku z nałożonymi na Administratora obowiązkami prawnymi wynikającymi z przepisów prawa powszechnie obowiązujących, takich jak przepisy podatkowe, archiwizacyjne itp. 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9B5577" w:rsidRDefault="009B5577" w:rsidP="003244C7">
      <w:pPr>
        <w:numPr>
          <w:ilvl w:val="0"/>
          <w:numId w:val="2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Dane osobowe będą przetwarzane jedynie w celu i zakresie niezbędnym do wykonania zadań Administratora danych osobowych związanych z realizacją Konkursu oraz realizacją obowiązków prawnych ciążących na Administratorze (obowiązki podatkowe, archiwizacyjne itp.).</w:t>
      </w:r>
    </w:p>
    <w:p w:rsidR="009B5577" w:rsidRDefault="009B5577" w:rsidP="003244C7">
      <w:pPr>
        <w:numPr>
          <w:ilvl w:val="0"/>
          <w:numId w:val="2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Dane osobowe nie będą przekazywane do państwa trzeciego, ani organizacji międzynarodowej w rozumieniu RODO.</w:t>
      </w:r>
    </w:p>
    <w:p w:rsidR="009B5577" w:rsidRDefault="009B5577" w:rsidP="003244C7">
      <w:pPr>
        <w:numPr>
          <w:ilvl w:val="0"/>
          <w:numId w:val="2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 w:rsidRPr="00AD51AD">
        <w:rPr>
          <w:rFonts w:ascii="Times New Roman" w:hAnsi="Times New Roman"/>
          <w:sz w:val="23"/>
          <w:szCs w:val="23"/>
        </w:rPr>
        <w:t>Dane osobowe Uczestników Konkursu będą przetwarzane przez okres niezbędny w celu przeprowadzenia konkursu, wyłonienia jego zwycięzców i przekazania nagród konkursowych oraz po jego zakończeniu przez okres niezbędny dla ustalenia i obrony ewentualnych roszczeń związanych z konkursem (na podstawie art. 6 ust. 1 lit. f RODO) oraz przez okres niezbędny do wypełnienia obowiązków prawnych ciążących na Administratorze – obowiązki podatkowe itp. (na podstawie art. 6 ust. 1 lit. c RODO)</w:t>
      </w:r>
      <w:r>
        <w:rPr>
          <w:rFonts w:ascii="Times New Roman" w:hAnsi="Times New Roman"/>
          <w:sz w:val="23"/>
          <w:szCs w:val="23"/>
        </w:rPr>
        <w:t>.</w:t>
      </w:r>
    </w:p>
    <w:p w:rsidR="009B5577" w:rsidRDefault="009B5577" w:rsidP="003244C7">
      <w:pPr>
        <w:numPr>
          <w:ilvl w:val="0"/>
          <w:numId w:val="2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Każdemu Uczestnikowi przysługuje prawo dostępu do treści jego danych osobowych, </w:t>
      </w:r>
      <w:r w:rsidR="00C10118">
        <w:rPr>
          <w:rFonts w:ascii="Times New Roman" w:hAnsi="Times New Roman"/>
          <w:sz w:val="23"/>
          <w:szCs w:val="23"/>
        </w:rPr>
        <w:t xml:space="preserve">otrzymania ich darmowej kopii, </w:t>
      </w:r>
      <w:r>
        <w:rPr>
          <w:rFonts w:ascii="Times New Roman" w:hAnsi="Times New Roman"/>
          <w:sz w:val="23"/>
          <w:szCs w:val="23"/>
        </w:rPr>
        <w:t>ich sprostowania, usunięcia lub ograniczenia przetwarzania lub wniesienia sprzeciwu wobec ich przetwarzania, a także prawo do przenoszenia danych.</w:t>
      </w:r>
    </w:p>
    <w:p w:rsidR="009B5577" w:rsidRPr="00AD51AD" w:rsidRDefault="009B5577" w:rsidP="003244C7">
      <w:pPr>
        <w:numPr>
          <w:ilvl w:val="0"/>
          <w:numId w:val="2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 w:rsidRPr="00AD51AD">
        <w:rPr>
          <w:rFonts w:ascii="Times New Roman" w:hAnsi="Times New Roman"/>
          <w:sz w:val="23"/>
          <w:szCs w:val="23"/>
        </w:rPr>
        <w:t>Uczestnikom Konkursu w związku z przetwarzaniem ich danych osobowych przysługuje prawo do wniesienia skargi do organu nadzorczego:</w:t>
      </w:r>
      <w:r>
        <w:rPr>
          <w:rFonts w:ascii="Times New Roman" w:hAnsi="Times New Roman"/>
          <w:sz w:val="23"/>
          <w:szCs w:val="23"/>
        </w:rPr>
        <w:t xml:space="preserve"> </w:t>
      </w:r>
      <w:r w:rsidRPr="00AD51AD">
        <w:rPr>
          <w:rFonts w:ascii="Times New Roman" w:hAnsi="Times New Roman"/>
          <w:sz w:val="23"/>
          <w:szCs w:val="23"/>
        </w:rPr>
        <w:t>Prezesa Urzędu Ochrony Danych Osobowych.</w:t>
      </w:r>
    </w:p>
    <w:p w:rsidR="009B5577" w:rsidRDefault="009B5577" w:rsidP="003244C7">
      <w:pPr>
        <w:numPr>
          <w:ilvl w:val="0"/>
          <w:numId w:val="2"/>
        </w:numPr>
        <w:spacing w:after="0" w:line="300" w:lineRule="auto"/>
        <w:ind w:right="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oparciu o dane osobowe Uczestników Konkursu, Administrator nie będzie podejmował zautomatyzowanych decyzji, w tym decyzji będących wynikiem profilowania w rozumieniu RODO.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Zasady udziału w Konkursie i Reklamacje 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Uczestnicy, przystępując do udziału w Konkursie oświadczają, iż wyrażają zgodę na udział w nim na zasadach określonych w Regulaminie oraz zapowiedzi Konkursu. 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Konkursie mogą wziąć udział tylko osoby fizyczne, mające pełną zdolność do czynności prawnych, zamieszkałe na obszarze Rzeczypospolitej Polskiej.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Konkursie nie mogą brać udziału pracownicy i współpracownicy RDC, a także inne podmioty gospodarcze współpracujące z RDC, członkowie ich najbliższej rodziny oraz osoby pozostające z nimi we wspólnocie domowej.</w:t>
      </w:r>
    </w:p>
    <w:p w:rsidR="009B5577" w:rsidRDefault="009B5577" w:rsidP="003244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Uczestnikiem Konkursu może być każda osoba, która</w:t>
      </w:r>
      <w:r w:rsidR="003244C7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3244C7" w:rsidRPr="003244C7">
        <w:rPr>
          <w:rFonts w:ascii="Times New Roman" w:hAnsi="Times New Roman" w:cs="Times New Roman"/>
          <w:color w:val="000000"/>
          <w:sz w:val="24"/>
          <w:szCs w:val="24"/>
        </w:rPr>
        <w:t>dźwięk „t</w:t>
      </w:r>
      <w:r w:rsidR="007F6314">
        <w:rPr>
          <w:rFonts w:ascii="Times New Roman" w:hAnsi="Times New Roman" w:cs="Times New Roman"/>
          <w:color w:val="000000"/>
          <w:sz w:val="24"/>
          <w:szCs w:val="24"/>
        </w:rPr>
        <w:t>łu</w:t>
      </w:r>
      <w:r w:rsidR="003244C7" w:rsidRPr="003244C7">
        <w:rPr>
          <w:rFonts w:ascii="Times New Roman" w:hAnsi="Times New Roman" w:cs="Times New Roman"/>
          <w:color w:val="000000"/>
          <w:sz w:val="24"/>
          <w:szCs w:val="24"/>
        </w:rPr>
        <w:t>czącej się bombki”</w:t>
      </w:r>
      <w:r w:rsidR="003244C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52576">
        <w:rPr>
          <w:rFonts w:ascii="Times New Roman" w:hAnsi="Times New Roman" w:cs="Times New Roman"/>
          <w:sz w:val="24"/>
          <w:szCs w:val="24"/>
        </w:rPr>
        <w:t>dniach</w:t>
      </w:r>
      <w:r w:rsidR="003244C7">
        <w:rPr>
          <w:rFonts w:ascii="Times New Roman" w:hAnsi="Times New Roman" w:cs="Times New Roman"/>
          <w:sz w:val="24"/>
          <w:szCs w:val="24"/>
        </w:rPr>
        <w:t xml:space="preserve"> od </w:t>
      </w:r>
      <w:r w:rsidR="009C33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2023 r. </w:t>
      </w:r>
      <w:r w:rsidR="0032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C3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grudnia 2023 </w:t>
      </w:r>
      <w:r w:rsidR="00DD3E45" w:rsidRPr="004922C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05EFB" w:rsidRPr="004922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4C7">
        <w:rPr>
          <w:rFonts w:ascii="Times New Roman" w:hAnsi="Times New Roman" w:cs="Times New Roman"/>
          <w:sz w:val="24"/>
          <w:szCs w:val="24"/>
        </w:rPr>
        <w:t xml:space="preserve">(od poniedziałku do piątku), </w:t>
      </w:r>
      <w:r w:rsidR="00F05EF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czasie trwania </w:t>
      </w:r>
      <w:r w:rsidR="00E7147A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onkursu, </w:t>
      </w:r>
      <w:r w:rsidR="00F05EF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godz. </w:t>
      </w:r>
      <w:r w:rsidR="00C34B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D7E28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F05EFB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  <w:r w:rsidR="009C33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05EFB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AA241B" w:rsidRPr="00AC66E7">
        <w:rPr>
          <w:rFonts w:ascii="Times New Roman" w:hAnsi="Times New Roman"/>
          <w:sz w:val="24"/>
          <w:szCs w:val="24"/>
        </w:rPr>
        <w:t>[</w:t>
      </w:r>
      <w:r w:rsidR="00AA241B">
        <w:rPr>
          <w:rFonts w:ascii="Times New Roman" w:hAnsi="Times New Roman"/>
          <w:sz w:val="24"/>
          <w:szCs w:val="24"/>
        </w:rPr>
        <w:t xml:space="preserve">4 wejścia konkursowe </w:t>
      </w:r>
      <w:r w:rsidR="00AA241B" w:rsidRPr="00AC66E7">
        <w:rPr>
          <w:rFonts w:ascii="Times New Roman" w:hAnsi="Times New Roman"/>
          <w:sz w:val="24"/>
          <w:szCs w:val="24"/>
        </w:rPr>
        <w:t>dziennie]</w:t>
      </w:r>
      <w:r w:rsidR="00AA241B">
        <w:rPr>
          <w:rFonts w:ascii="Times New Roman" w:hAnsi="Times New Roman"/>
          <w:sz w:val="24"/>
          <w:szCs w:val="24"/>
        </w:rPr>
        <w:t>,</w:t>
      </w:r>
      <w:r w:rsidR="00AA2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dodzwoni się </w:t>
      </w:r>
      <w:r w:rsidR="00E22169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studia pod nr telefonu 22 645 90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odpowie prawidłowo na pytanie zadane przez Prowadzącego.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Wszelkie reklamacje Uczestników Konkursu należy zgłaszać tylko w formie pisemnej listem poleconym wraz z ich opisem oraz szczegółowym uzasadnieniem w terminie 7 dni od dnia zdarzenia, którego dotyczy reklamacja.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Reklamacje otrzymane po upływie terminu nie będą rozpatrywane.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Reklamacje rozstrzygane będą przez Komisję niezwłocznie, jednakże nie później niż w terminie 14 dni od dnia ich otrzymania przez RDC.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V. Warunki przyznania nagród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Zwycięzcą zostaje Uczestnik, który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czasie trwania </w:t>
      </w:r>
      <w:r w:rsidR="00E7147A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onkursu, </w:t>
      </w:r>
      <w:r w:rsidR="009E5AD3">
        <w:rPr>
          <w:rFonts w:ascii="Times New Roman" w:hAnsi="Times New Roman" w:cs="Times New Roman"/>
          <w:color w:val="000000"/>
          <w:sz w:val="24"/>
          <w:szCs w:val="24"/>
        </w:rPr>
        <w:t xml:space="preserve">na dźwięk „tuczącej się bombki” dodzwoni się do studia pod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 telefonu </w:t>
      </w:r>
      <w:r w:rsidRPr="009E5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22 645 90 </w:t>
      </w:r>
      <w:proofErr w:type="spellStart"/>
      <w:r w:rsidRPr="009E5AD3">
        <w:rPr>
          <w:rFonts w:ascii="Times New Roman" w:hAnsi="Times New Roman" w:cs="Times New Roman"/>
          <w:b/>
          <w:color w:val="000000"/>
          <w:sz w:val="24"/>
          <w:szCs w:val="24"/>
        </w:rPr>
        <w:t>90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odpowie prawidłowo na pytanie zadane przez Prowadzącego.</w:t>
      </w:r>
    </w:p>
    <w:p w:rsidR="009C3356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Komisja </w:t>
      </w:r>
      <w:r w:rsidR="003244C7">
        <w:rPr>
          <w:rFonts w:ascii="Times New Roman" w:hAnsi="Times New Roman" w:cs="Times New Roman"/>
          <w:sz w:val="24"/>
          <w:szCs w:val="24"/>
        </w:rPr>
        <w:t xml:space="preserve">w trakcie trwania konkursu </w:t>
      </w:r>
      <w:r>
        <w:rPr>
          <w:rFonts w:ascii="Times New Roman" w:hAnsi="Times New Roman" w:cs="Times New Roman"/>
          <w:sz w:val="24"/>
          <w:szCs w:val="24"/>
        </w:rPr>
        <w:t xml:space="preserve">ma prawo przyznać </w:t>
      </w:r>
      <w:r w:rsidR="009E5AD3">
        <w:rPr>
          <w:rFonts w:ascii="Times New Roman" w:hAnsi="Times New Roman" w:cs="Times New Roman"/>
          <w:sz w:val="24"/>
          <w:szCs w:val="24"/>
        </w:rPr>
        <w:t xml:space="preserve">44 </w:t>
      </w:r>
      <w:r w:rsidR="009C3356">
        <w:rPr>
          <w:rFonts w:ascii="Times New Roman" w:hAnsi="Times New Roman" w:cs="Times New Roman"/>
          <w:sz w:val="24"/>
          <w:szCs w:val="24"/>
        </w:rPr>
        <w:t>nagrody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44C7">
        <w:rPr>
          <w:rFonts w:ascii="Times New Roman" w:hAnsi="Times New Roman" w:cs="Times New Roman"/>
          <w:sz w:val="24"/>
          <w:szCs w:val="24"/>
        </w:rPr>
        <w:t xml:space="preserve">z puli 55 nagród, </w:t>
      </w:r>
      <w:r>
        <w:rPr>
          <w:rFonts w:ascii="Times New Roman" w:hAnsi="Times New Roman" w:cs="Times New Roman"/>
          <w:sz w:val="24"/>
          <w:szCs w:val="24"/>
        </w:rPr>
        <w:t>które są</w:t>
      </w:r>
      <w:r w:rsidR="002D7E28">
        <w:rPr>
          <w:rFonts w:ascii="Times New Roman" w:hAnsi="Times New Roman" w:cs="Times New Roman"/>
          <w:sz w:val="24"/>
          <w:szCs w:val="24"/>
        </w:rPr>
        <w:t xml:space="preserve"> </w:t>
      </w:r>
      <w:r w:rsidR="003244C7">
        <w:rPr>
          <w:rFonts w:ascii="Times New Roman" w:hAnsi="Times New Roman" w:cs="Times New Roman"/>
          <w:sz w:val="24"/>
          <w:szCs w:val="24"/>
        </w:rPr>
        <w:t xml:space="preserve">podzielone na 6  </w:t>
      </w:r>
      <w:r w:rsidR="009C3356">
        <w:rPr>
          <w:rFonts w:ascii="Times New Roman" w:hAnsi="Times New Roman" w:cs="Times New Roman"/>
          <w:sz w:val="24"/>
          <w:szCs w:val="24"/>
        </w:rPr>
        <w:t>kategorii</w:t>
      </w:r>
      <w:r w:rsidR="009E5A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356" w:rsidRDefault="009C3356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A72FD">
        <w:rPr>
          <w:rFonts w:ascii="Times New Roman" w:hAnsi="Times New Roman" w:cs="Times New Roman"/>
          <w:sz w:val="24"/>
          <w:szCs w:val="24"/>
        </w:rPr>
        <w:t>10 zestawów</w:t>
      </w:r>
      <w:r>
        <w:rPr>
          <w:rFonts w:ascii="Times New Roman" w:hAnsi="Times New Roman" w:cs="Times New Roman"/>
          <w:sz w:val="24"/>
          <w:szCs w:val="24"/>
        </w:rPr>
        <w:t xml:space="preserve"> książek</w:t>
      </w:r>
      <w:r w:rsidR="008A72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72FD" w:rsidRDefault="009E5AD3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A72FD">
        <w:rPr>
          <w:rFonts w:ascii="Times New Roman" w:hAnsi="Times New Roman" w:cs="Times New Roman"/>
          <w:sz w:val="24"/>
          <w:szCs w:val="24"/>
        </w:rPr>
        <w:t>10 zestawów kosmetyków,</w:t>
      </w:r>
    </w:p>
    <w:p w:rsidR="009C3356" w:rsidRDefault="009C3356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A72FD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zestaw</w:t>
      </w:r>
      <w:r w:rsidR="008A72FD">
        <w:rPr>
          <w:rFonts w:ascii="Times New Roman" w:hAnsi="Times New Roman" w:cs="Times New Roman"/>
          <w:sz w:val="24"/>
          <w:szCs w:val="24"/>
        </w:rPr>
        <w:t xml:space="preserve">ów gier planszowych, </w:t>
      </w:r>
    </w:p>
    <w:p w:rsidR="009C3356" w:rsidRDefault="009E5AD3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33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9C3356">
        <w:rPr>
          <w:rFonts w:ascii="Times New Roman" w:hAnsi="Times New Roman" w:cs="Times New Roman"/>
          <w:sz w:val="24"/>
          <w:szCs w:val="24"/>
        </w:rPr>
        <w:t>zestaw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9C3356">
        <w:rPr>
          <w:rFonts w:ascii="Times New Roman" w:hAnsi="Times New Roman" w:cs="Times New Roman"/>
          <w:sz w:val="24"/>
          <w:szCs w:val="24"/>
        </w:rPr>
        <w:t xml:space="preserve"> plastyczn</w:t>
      </w:r>
      <w:r>
        <w:rPr>
          <w:rFonts w:ascii="Times New Roman" w:hAnsi="Times New Roman" w:cs="Times New Roman"/>
          <w:sz w:val="24"/>
          <w:szCs w:val="24"/>
        </w:rPr>
        <w:t>ych,</w:t>
      </w:r>
    </w:p>
    <w:p w:rsidR="009E5AD3" w:rsidRDefault="009E5AD3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9 podwójnych biletów do teatru,</w:t>
      </w:r>
    </w:p>
    <w:p w:rsidR="009E5AD3" w:rsidRDefault="003244C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 11</w:t>
      </w:r>
      <w:r w:rsidR="009E5AD3">
        <w:rPr>
          <w:rFonts w:ascii="Times New Roman" w:hAnsi="Times New Roman" w:cs="Times New Roman"/>
          <w:sz w:val="24"/>
          <w:szCs w:val="24"/>
        </w:rPr>
        <w:t xml:space="preserve"> zestawów słuchowisk Radia dla Ciebie,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Zwycięzca uzyskuje prawo tylko do jednej nagrody.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Zwycięzca może ponownie zgłosić swój udział w kolejnym konkursie najwcześniej po upływie 30 dni roboczych od ostatniej wygranej.</w:t>
      </w:r>
    </w:p>
    <w:p w:rsidR="009B5577" w:rsidRDefault="009E5AD3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5577">
        <w:rPr>
          <w:rFonts w:ascii="Times New Roman" w:hAnsi="Times New Roman" w:cs="Times New Roman"/>
          <w:sz w:val="24"/>
          <w:szCs w:val="24"/>
        </w:rPr>
        <w:t xml:space="preserve">. W przypadku udzielenia błędnej odpowiedzi Uczestnikowi </w:t>
      </w:r>
      <w:r w:rsidR="00E7147A">
        <w:rPr>
          <w:rFonts w:ascii="Times New Roman" w:hAnsi="Times New Roman" w:cs="Times New Roman"/>
          <w:sz w:val="24"/>
          <w:szCs w:val="24"/>
        </w:rPr>
        <w:t>K</w:t>
      </w:r>
      <w:r w:rsidR="009B5577">
        <w:rPr>
          <w:rFonts w:ascii="Times New Roman" w:hAnsi="Times New Roman" w:cs="Times New Roman"/>
          <w:sz w:val="24"/>
          <w:szCs w:val="24"/>
        </w:rPr>
        <w:t>onkursu przysługuj</w:t>
      </w:r>
      <w:r>
        <w:rPr>
          <w:rFonts w:ascii="Times New Roman" w:hAnsi="Times New Roman" w:cs="Times New Roman"/>
          <w:sz w:val="24"/>
          <w:szCs w:val="24"/>
        </w:rPr>
        <w:t xml:space="preserve">e prawo do nagrody pocieszenia, </w:t>
      </w:r>
      <w:r w:rsidR="003244C7">
        <w:rPr>
          <w:rFonts w:ascii="Times New Roman" w:hAnsi="Times New Roman" w:cs="Times New Roman"/>
          <w:sz w:val="24"/>
          <w:szCs w:val="24"/>
        </w:rPr>
        <w:t xml:space="preserve">tj. Gadżet </w:t>
      </w:r>
      <w:r>
        <w:rPr>
          <w:rFonts w:ascii="Times New Roman" w:hAnsi="Times New Roman" w:cs="Times New Roman"/>
          <w:sz w:val="24"/>
          <w:szCs w:val="24"/>
        </w:rPr>
        <w:t xml:space="preserve">RDC o </w:t>
      </w:r>
      <w:r w:rsidR="003244C7">
        <w:rPr>
          <w:rFonts w:ascii="Times New Roman" w:hAnsi="Times New Roman" w:cs="Times New Roman"/>
          <w:sz w:val="24"/>
          <w:szCs w:val="24"/>
        </w:rPr>
        <w:t xml:space="preserve">maksymalnej </w:t>
      </w:r>
      <w:r>
        <w:rPr>
          <w:rFonts w:ascii="Times New Roman" w:hAnsi="Times New Roman" w:cs="Times New Roman"/>
          <w:sz w:val="24"/>
          <w:szCs w:val="24"/>
        </w:rPr>
        <w:t>wartości 30 zł brutto</w:t>
      </w:r>
      <w:r w:rsidR="003244C7">
        <w:rPr>
          <w:rFonts w:ascii="Times New Roman" w:hAnsi="Times New Roman" w:cs="Times New Roman"/>
          <w:sz w:val="24"/>
          <w:szCs w:val="24"/>
        </w:rPr>
        <w:t>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Nagrody</w:t>
      </w:r>
    </w:p>
    <w:p w:rsidR="009E5AD3" w:rsidRPr="009E5AD3" w:rsidRDefault="009B5577" w:rsidP="003244C7">
      <w:pPr>
        <w:pStyle w:val="Akapitzlist"/>
        <w:widowControl w:val="0"/>
        <w:numPr>
          <w:ilvl w:val="0"/>
          <w:numId w:val="4"/>
        </w:num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D3">
        <w:rPr>
          <w:rFonts w:ascii="Times New Roman" w:hAnsi="Times New Roman" w:cs="Times New Roman"/>
          <w:sz w:val="24"/>
          <w:szCs w:val="24"/>
        </w:rPr>
        <w:t xml:space="preserve">Nagrodami w Konkursie </w:t>
      </w:r>
      <w:r w:rsidR="009E5AD3" w:rsidRPr="009E5AD3">
        <w:rPr>
          <w:rFonts w:ascii="Times New Roman" w:hAnsi="Times New Roman" w:cs="Times New Roman"/>
          <w:sz w:val="24"/>
          <w:szCs w:val="24"/>
        </w:rPr>
        <w:t>są:</w:t>
      </w:r>
    </w:p>
    <w:p w:rsidR="009E5AD3" w:rsidRPr="009E5AD3" w:rsidRDefault="009E5AD3" w:rsidP="003244C7">
      <w:pPr>
        <w:pStyle w:val="Akapitzlist"/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D3">
        <w:rPr>
          <w:rFonts w:ascii="Times New Roman" w:hAnsi="Times New Roman" w:cs="Times New Roman"/>
          <w:sz w:val="24"/>
          <w:szCs w:val="24"/>
        </w:rPr>
        <w:t xml:space="preserve">a) 10 zestawów książek, </w:t>
      </w:r>
      <w:r>
        <w:rPr>
          <w:rFonts w:ascii="Times New Roman" w:hAnsi="Times New Roman" w:cs="Times New Roman"/>
          <w:sz w:val="24"/>
          <w:szCs w:val="24"/>
        </w:rPr>
        <w:t xml:space="preserve">po 400 zł brutto każdy, </w:t>
      </w:r>
    </w:p>
    <w:p w:rsidR="009E5AD3" w:rsidRPr="009E5AD3" w:rsidRDefault="009E5AD3" w:rsidP="003244C7">
      <w:pPr>
        <w:pStyle w:val="Akapitzlist"/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D3">
        <w:rPr>
          <w:rFonts w:ascii="Times New Roman" w:hAnsi="Times New Roman" w:cs="Times New Roman"/>
          <w:sz w:val="24"/>
          <w:szCs w:val="24"/>
        </w:rPr>
        <w:t>b) 10 zestawów kosmetyków,</w:t>
      </w:r>
      <w:r>
        <w:rPr>
          <w:rFonts w:ascii="Times New Roman" w:hAnsi="Times New Roman" w:cs="Times New Roman"/>
          <w:sz w:val="24"/>
          <w:szCs w:val="24"/>
        </w:rPr>
        <w:t xml:space="preserve"> po 100 zł brutto każdy,</w:t>
      </w:r>
    </w:p>
    <w:p w:rsidR="009E5AD3" w:rsidRPr="009E5AD3" w:rsidRDefault="009E5AD3" w:rsidP="003244C7">
      <w:pPr>
        <w:pStyle w:val="Akapitzlist"/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D3">
        <w:rPr>
          <w:rFonts w:ascii="Times New Roman" w:hAnsi="Times New Roman" w:cs="Times New Roman"/>
          <w:sz w:val="24"/>
          <w:szCs w:val="24"/>
        </w:rPr>
        <w:t xml:space="preserve">c) 10 zestawów gier planszowych, </w:t>
      </w:r>
      <w:r>
        <w:rPr>
          <w:rFonts w:ascii="Times New Roman" w:hAnsi="Times New Roman" w:cs="Times New Roman"/>
          <w:sz w:val="24"/>
          <w:szCs w:val="24"/>
        </w:rPr>
        <w:t xml:space="preserve">po 100 zł brutto każdy, </w:t>
      </w:r>
    </w:p>
    <w:p w:rsidR="009E5AD3" w:rsidRPr="009E5AD3" w:rsidRDefault="009E5AD3" w:rsidP="003244C7">
      <w:pPr>
        <w:pStyle w:val="Akapitzlist"/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D3">
        <w:rPr>
          <w:rFonts w:ascii="Times New Roman" w:hAnsi="Times New Roman" w:cs="Times New Roman"/>
          <w:sz w:val="24"/>
          <w:szCs w:val="24"/>
        </w:rPr>
        <w:t>d) 5 zestawów plastyczn</w:t>
      </w:r>
      <w:r>
        <w:rPr>
          <w:rFonts w:ascii="Times New Roman" w:hAnsi="Times New Roman" w:cs="Times New Roman"/>
          <w:sz w:val="24"/>
          <w:szCs w:val="24"/>
        </w:rPr>
        <w:t xml:space="preserve">ych, po 80 zł brutto każdy, </w:t>
      </w:r>
    </w:p>
    <w:p w:rsidR="009E5AD3" w:rsidRPr="009E5AD3" w:rsidRDefault="009E5AD3" w:rsidP="003244C7">
      <w:pPr>
        <w:pStyle w:val="Akapitzlist"/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D3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9 podwójnych biletów do teatru, po 200 zł brutto każdy, </w:t>
      </w:r>
    </w:p>
    <w:p w:rsidR="009E5AD3" w:rsidRPr="009E5AD3" w:rsidRDefault="003244C7" w:rsidP="003244C7">
      <w:pPr>
        <w:pStyle w:val="Akapitzlist"/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11</w:t>
      </w:r>
      <w:r w:rsidR="009E5AD3" w:rsidRPr="009E5AD3">
        <w:rPr>
          <w:rFonts w:ascii="Times New Roman" w:hAnsi="Times New Roman" w:cs="Times New Roman"/>
          <w:sz w:val="24"/>
          <w:szCs w:val="24"/>
        </w:rPr>
        <w:t xml:space="preserve"> zesta</w:t>
      </w:r>
      <w:r w:rsidR="009E5AD3">
        <w:rPr>
          <w:rFonts w:ascii="Times New Roman" w:hAnsi="Times New Roman" w:cs="Times New Roman"/>
          <w:sz w:val="24"/>
          <w:szCs w:val="24"/>
        </w:rPr>
        <w:t>wów słuchowisk Radia dla Ciebie, po 80 zł brutto każdy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Uczestnik – Zwycięzca Konkursu  – nagrodę otrzyma po podaniu danych do wysyłki nagrody, w terminie nieprzekraczającym 14 dni od otrzymania wiadomości o wygranej. 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Laureaci Konkursu zostaną poinformowani o wynikach </w:t>
      </w:r>
      <w:r w:rsidR="00E7147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przez Wydawcę.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Nagrody nie podlegają wymianie na jakikolwiek ekwiwalent, w szczególności ekwiwalent gotówkowy stanowiący równowartość nagród.</w:t>
      </w:r>
      <w:r>
        <w:rPr>
          <w:rFonts w:ascii="Times New Roman" w:hAnsi="Times New Roman" w:cs="Times New Roman"/>
          <w:sz w:val="24"/>
          <w:szCs w:val="24"/>
        </w:rPr>
        <w:br/>
        <w:t xml:space="preserve">5. RDC nie ponosi odpowiedzialności z tytułu rękojmi za wady fizyczne i prawne rzeczy, stanowiące nagrody przewidziane w </w:t>
      </w:r>
      <w:r w:rsidR="00E7147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onkursie.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Podatek dochodowy od wygranych i nagród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Zgodnie z ustawą o podatku dochodowym od osób fizycznych z dnia 26 lipca 1991 r. podatek dochodowy od nagrody obciąża Zwycięzcę.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wartość nagrody przekracza ustawową kwotę 2000 zł jej odbiór jest możliwy po wcześniejszym opłaceniu podatku, o którym mowa w ust. 1 na konto RDC. W razie nie wywiązania się z tego obowiązku w terminie 7 dni od daty powiadomienia zwycięzcy o wygranej nagroda przepada.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Postanowienia końcowe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RDC zastrzega możliwość odwołania bądź przerwania konkursu w dowolnym czasie, bez podawania przyczyn.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uzasadnionych przypadkach RDC zastrzega sobie prawo  do zmiany Regulaminu. Zmiany do Regulaminu będą obowiązywać od momentu umieszczenia Regulaminu w zmienionej formie na stronie internetowej.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 sprawach nieuregulowanych Regulaminem zastosowanie mają odpowiednie przepisy Kodeksu cywilnego.</w:t>
      </w:r>
    </w:p>
    <w:p w:rsidR="009B5577" w:rsidRDefault="009B5577" w:rsidP="003244C7">
      <w:pPr>
        <w:widowControl w:val="0"/>
        <w:suppressAutoHyphens/>
        <w:spacing w:after="0" w:line="300" w:lineRule="auto"/>
        <w:jc w:val="both"/>
      </w:pPr>
    </w:p>
    <w:sectPr w:rsidR="009B5577" w:rsidSect="00DF37A0">
      <w:pgSz w:w="12240" w:h="15840"/>
      <w:pgMar w:top="1417" w:right="1417" w:bottom="1417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815"/>
    <w:multiLevelType w:val="hybridMultilevel"/>
    <w:tmpl w:val="9C02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0CEE"/>
    <w:multiLevelType w:val="multilevel"/>
    <w:tmpl w:val="5058A83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8570442"/>
    <w:multiLevelType w:val="multilevel"/>
    <w:tmpl w:val="283A976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3">
    <w:nsid w:val="62400DAE"/>
    <w:multiLevelType w:val="multilevel"/>
    <w:tmpl w:val="0EC882CC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Borakowska">
    <w15:presenceInfo w15:providerId="Windows Live" w15:userId="dc35419dc30cac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20"/>
  <w:hyphenationZone w:val="425"/>
  <w:characterSpacingControl w:val="doNotCompress"/>
  <w:compat>
    <w:doNotExpandShiftReturn/>
  </w:compat>
  <w:rsids>
    <w:rsidRoot w:val="00DF37A0"/>
    <w:rsid w:val="000155F7"/>
    <w:rsid w:val="0015727D"/>
    <w:rsid w:val="001B4778"/>
    <w:rsid w:val="00230D4A"/>
    <w:rsid w:val="00235A67"/>
    <w:rsid w:val="002D7E28"/>
    <w:rsid w:val="003244C7"/>
    <w:rsid w:val="00357FA4"/>
    <w:rsid w:val="004922C0"/>
    <w:rsid w:val="004A473B"/>
    <w:rsid w:val="00501820"/>
    <w:rsid w:val="00511014"/>
    <w:rsid w:val="005C35B7"/>
    <w:rsid w:val="006248A2"/>
    <w:rsid w:val="00636D43"/>
    <w:rsid w:val="00660C7E"/>
    <w:rsid w:val="0075109A"/>
    <w:rsid w:val="00762570"/>
    <w:rsid w:val="00785C8F"/>
    <w:rsid w:val="007F6314"/>
    <w:rsid w:val="00804D68"/>
    <w:rsid w:val="00890CF6"/>
    <w:rsid w:val="008A72FD"/>
    <w:rsid w:val="008D7234"/>
    <w:rsid w:val="009B5577"/>
    <w:rsid w:val="009C3356"/>
    <w:rsid w:val="009E4F38"/>
    <w:rsid w:val="009E5AD3"/>
    <w:rsid w:val="00A34F24"/>
    <w:rsid w:val="00A52576"/>
    <w:rsid w:val="00A63283"/>
    <w:rsid w:val="00A81610"/>
    <w:rsid w:val="00AA241B"/>
    <w:rsid w:val="00AB4E2A"/>
    <w:rsid w:val="00AD51AD"/>
    <w:rsid w:val="00AF28C6"/>
    <w:rsid w:val="00B567ED"/>
    <w:rsid w:val="00B827EF"/>
    <w:rsid w:val="00BB5440"/>
    <w:rsid w:val="00BC00D7"/>
    <w:rsid w:val="00C10118"/>
    <w:rsid w:val="00C326D5"/>
    <w:rsid w:val="00C34B12"/>
    <w:rsid w:val="00CB7D28"/>
    <w:rsid w:val="00D16C02"/>
    <w:rsid w:val="00D648B0"/>
    <w:rsid w:val="00DD3E45"/>
    <w:rsid w:val="00DF37A0"/>
    <w:rsid w:val="00E22169"/>
    <w:rsid w:val="00E7147A"/>
    <w:rsid w:val="00E936ED"/>
    <w:rsid w:val="00EE2125"/>
    <w:rsid w:val="00EE2879"/>
    <w:rsid w:val="00F05EFB"/>
    <w:rsid w:val="00FA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7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4A473B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4A473B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4A473B"/>
    <w:rPr>
      <w:sz w:val="20"/>
    </w:rPr>
  </w:style>
  <w:style w:type="character" w:customStyle="1" w:styleId="CommentSubjectChar">
    <w:name w:val="Comment Subject Char"/>
    <w:uiPriority w:val="99"/>
    <w:semiHidden/>
    <w:locked/>
    <w:rsid w:val="004A473B"/>
    <w:rPr>
      <w:b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DF37A0"/>
  </w:style>
  <w:style w:type="character" w:customStyle="1" w:styleId="BodyTextChar">
    <w:name w:val="Body Text Char"/>
    <w:uiPriority w:val="99"/>
    <w:semiHidden/>
    <w:locked/>
    <w:rsid w:val="00DF37A0"/>
  </w:style>
  <w:style w:type="character" w:customStyle="1" w:styleId="BalloonTextChar1">
    <w:name w:val="Balloon Text Char1"/>
    <w:uiPriority w:val="99"/>
    <w:semiHidden/>
    <w:locked/>
    <w:rsid w:val="00DF37A0"/>
    <w:rPr>
      <w:rFonts w:ascii="Times New Roman" w:hAnsi="Times New Roman"/>
      <w:sz w:val="2"/>
    </w:rPr>
  </w:style>
  <w:style w:type="character" w:customStyle="1" w:styleId="CommentTextChar1">
    <w:name w:val="Comment Text Char1"/>
    <w:uiPriority w:val="99"/>
    <w:semiHidden/>
    <w:locked/>
    <w:rsid w:val="00DF37A0"/>
    <w:rPr>
      <w:sz w:val="20"/>
    </w:rPr>
  </w:style>
  <w:style w:type="character" w:customStyle="1" w:styleId="CommentSubjectChar1">
    <w:name w:val="Comment Subject Char1"/>
    <w:uiPriority w:val="99"/>
    <w:semiHidden/>
    <w:locked/>
    <w:rsid w:val="00DF37A0"/>
    <w:rPr>
      <w:b/>
      <w:sz w:val="20"/>
    </w:rPr>
  </w:style>
  <w:style w:type="character" w:customStyle="1" w:styleId="czeinternetowe">
    <w:name w:val="Łącze internetowe"/>
    <w:uiPriority w:val="99"/>
    <w:rsid w:val="004A473B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4A473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DF37A0"/>
    <w:pPr>
      <w:keepNext/>
      <w:spacing w:before="240" w:after="120"/>
    </w:pPr>
    <w:rPr>
      <w:rFonts w:cs="Times New Roman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BC00D7"/>
  </w:style>
  <w:style w:type="paragraph" w:styleId="Tekstpodstawowy">
    <w:name w:val="Body Text"/>
    <w:basedOn w:val="Normalny"/>
    <w:link w:val="TekstpodstawowyZnak"/>
    <w:uiPriority w:val="99"/>
    <w:rsid w:val="004A473B"/>
    <w:pPr>
      <w:spacing w:after="14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C00D7"/>
  </w:style>
  <w:style w:type="paragraph" w:styleId="Lista">
    <w:name w:val="List"/>
    <w:basedOn w:val="Tekstpodstawowy"/>
    <w:uiPriority w:val="99"/>
    <w:rsid w:val="004A473B"/>
    <w:rPr>
      <w:rFonts w:cs="Mangal"/>
    </w:rPr>
  </w:style>
  <w:style w:type="paragraph" w:customStyle="1" w:styleId="Legenda1">
    <w:name w:val="Legenda1"/>
    <w:basedOn w:val="Normalny"/>
    <w:uiPriority w:val="99"/>
    <w:rsid w:val="00DF3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A473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rsid w:val="00DF37A0"/>
  </w:style>
  <w:style w:type="paragraph" w:customStyle="1" w:styleId="Nagwek1">
    <w:name w:val="Nagłówek1"/>
    <w:basedOn w:val="Normalny"/>
    <w:next w:val="Tekstpodstawowy"/>
    <w:uiPriority w:val="99"/>
    <w:rsid w:val="004A47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uiPriority w:val="99"/>
    <w:qFormat/>
    <w:rsid w:val="004A47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A473B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0D7"/>
    <w:rPr>
      <w:rFonts w:ascii="Times New Roman" w:hAnsi="Times New Roman"/>
      <w:sz w:val="2"/>
    </w:rPr>
  </w:style>
  <w:style w:type="paragraph" w:styleId="Tekstkomentarza">
    <w:name w:val="annotation text"/>
    <w:basedOn w:val="Normalny"/>
    <w:link w:val="TekstkomentarzaZnak"/>
    <w:uiPriority w:val="99"/>
    <w:semiHidden/>
    <w:rsid w:val="004A473B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0D7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4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0D7"/>
    <w:rPr>
      <w:b/>
      <w:sz w:val="20"/>
    </w:rPr>
  </w:style>
  <w:style w:type="paragraph" w:styleId="Poprawka">
    <w:name w:val="Revision"/>
    <w:hidden/>
    <w:uiPriority w:val="99"/>
    <w:semiHidden/>
    <w:rsid w:val="00E22169"/>
  </w:style>
  <w:style w:type="paragraph" w:styleId="NormalnyWeb">
    <w:name w:val="Normal (Web)"/>
    <w:basedOn w:val="Normalny"/>
    <w:uiPriority w:val="99"/>
    <w:semiHidden/>
    <w:unhideWhenUsed/>
    <w:rsid w:val="009C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omylnaczcionkaakapitu"/>
    <w:rsid w:val="009C3356"/>
  </w:style>
  <w:style w:type="character" w:styleId="Hipercze">
    <w:name w:val="Hyperlink"/>
    <w:basedOn w:val="Domylnaczcionkaakapitu"/>
    <w:uiPriority w:val="99"/>
    <w:semiHidden/>
    <w:unhideWhenUsed/>
    <w:rsid w:val="009C33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5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rd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BA31-26AC-4BF5-9626-DC3E31FF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pt</vt:lpstr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pt</dc:title>
  <dc:creator>agnieszka.makarowska</dc:creator>
  <cp:lastModifiedBy>sandra.kwiecinska</cp:lastModifiedBy>
  <cp:revision>2</cp:revision>
  <cp:lastPrinted>2023-11-27T11:15:00Z</cp:lastPrinted>
  <dcterms:created xsi:type="dcterms:W3CDTF">2023-11-30T13:27:00Z</dcterms:created>
  <dcterms:modified xsi:type="dcterms:W3CDTF">2023-11-30T13:27:00Z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